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1EB3" w:rsidRDefault="006C4F5E" w:rsidP="00611EB3">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D47092">
        <w:rPr>
          <w:rFonts w:asciiTheme="minorEastAsia" w:eastAsiaTheme="minorEastAsia" w:hAnsiTheme="minorEastAsia" w:hint="eastAsia"/>
          <w:sz w:val="24"/>
          <w:szCs w:val="24"/>
        </w:rPr>
        <w:t>様式</w:t>
      </w:r>
      <w:r w:rsidR="00611EB3">
        <w:rPr>
          <w:rFonts w:asciiTheme="minorEastAsia" w:eastAsiaTheme="minorEastAsia" w:hAnsiTheme="minorEastAsia" w:hint="eastAsia"/>
          <w:sz w:val="24"/>
          <w:szCs w:val="24"/>
        </w:rPr>
        <w:t>２号</w:t>
      </w:r>
      <w:r>
        <w:rPr>
          <w:rFonts w:asciiTheme="minorEastAsia" w:eastAsiaTheme="minorEastAsia" w:hAnsiTheme="minorEastAsia" w:hint="eastAsia"/>
          <w:sz w:val="24"/>
          <w:szCs w:val="24"/>
        </w:rPr>
        <w:t>）</w:t>
      </w:r>
    </w:p>
    <w:p w:rsidR="00FA3A5A" w:rsidRPr="00496A6A" w:rsidRDefault="003A21FD" w:rsidP="0051621E">
      <w:pPr>
        <w:ind w:firstLineChars="2350" w:firstLine="5640"/>
        <w:rPr>
          <w:rFonts w:asciiTheme="minorEastAsia" w:eastAsiaTheme="minorEastAsia" w:hAnsiTheme="minorEastAsia"/>
          <w:sz w:val="24"/>
          <w:szCs w:val="24"/>
        </w:rPr>
      </w:pPr>
      <w:r w:rsidRPr="00496A6A">
        <w:rPr>
          <w:rFonts w:asciiTheme="minorEastAsia" w:eastAsiaTheme="minorEastAsia" w:hAnsiTheme="minorEastAsia" w:hint="eastAsia"/>
          <w:sz w:val="24"/>
          <w:szCs w:val="24"/>
        </w:rPr>
        <w:t xml:space="preserve">　　</w:t>
      </w:r>
      <w:r w:rsidR="00FA3A5A" w:rsidRPr="00496A6A">
        <w:rPr>
          <w:rFonts w:asciiTheme="minorEastAsia" w:eastAsiaTheme="minorEastAsia" w:hAnsiTheme="minorEastAsia" w:hint="eastAsia"/>
          <w:sz w:val="24"/>
          <w:szCs w:val="24"/>
        </w:rPr>
        <w:t xml:space="preserve"> 年 </w:t>
      </w:r>
      <w:r w:rsidRPr="00496A6A">
        <w:rPr>
          <w:rFonts w:asciiTheme="minorEastAsia" w:eastAsiaTheme="minorEastAsia" w:hAnsiTheme="minorEastAsia" w:hint="eastAsia"/>
          <w:sz w:val="24"/>
          <w:szCs w:val="24"/>
        </w:rPr>
        <w:t xml:space="preserve">　　</w:t>
      </w:r>
      <w:r w:rsidR="00FA3A5A" w:rsidRPr="00496A6A">
        <w:rPr>
          <w:rFonts w:asciiTheme="minorEastAsia" w:eastAsiaTheme="minorEastAsia" w:hAnsiTheme="minorEastAsia" w:hint="eastAsia"/>
          <w:sz w:val="24"/>
          <w:szCs w:val="24"/>
        </w:rPr>
        <w:t xml:space="preserve">月 </w:t>
      </w:r>
      <w:r w:rsidRPr="00496A6A">
        <w:rPr>
          <w:rFonts w:asciiTheme="minorEastAsia" w:eastAsiaTheme="minorEastAsia" w:hAnsiTheme="minorEastAsia" w:hint="eastAsia"/>
          <w:sz w:val="24"/>
          <w:szCs w:val="24"/>
        </w:rPr>
        <w:t xml:space="preserve">　　</w:t>
      </w:r>
      <w:r w:rsidR="00FA3A5A" w:rsidRPr="00496A6A">
        <w:rPr>
          <w:rFonts w:asciiTheme="minorEastAsia" w:eastAsiaTheme="minorEastAsia" w:hAnsiTheme="minorEastAsia" w:hint="eastAsia"/>
          <w:sz w:val="24"/>
          <w:szCs w:val="24"/>
        </w:rPr>
        <w:t>日</w:t>
      </w:r>
    </w:p>
    <w:p w:rsidR="003A21FD" w:rsidRPr="00496A6A" w:rsidRDefault="003A21FD" w:rsidP="00FA3A5A">
      <w:pPr>
        <w:rPr>
          <w:rFonts w:asciiTheme="minorEastAsia" w:eastAsiaTheme="minorEastAsia" w:hAnsiTheme="minorEastAsia"/>
          <w:sz w:val="24"/>
          <w:szCs w:val="24"/>
        </w:rPr>
      </w:pPr>
    </w:p>
    <w:p w:rsidR="00FA3A5A" w:rsidRDefault="00FA3A5A" w:rsidP="00FA3A5A">
      <w:pPr>
        <w:rPr>
          <w:rFonts w:asciiTheme="minorEastAsia" w:eastAsiaTheme="minorEastAsia" w:hAnsiTheme="minorEastAsia"/>
          <w:sz w:val="24"/>
          <w:szCs w:val="24"/>
        </w:rPr>
      </w:pPr>
      <w:r w:rsidRPr="00496A6A">
        <w:rPr>
          <w:rFonts w:asciiTheme="minorEastAsia" w:eastAsiaTheme="minorEastAsia" w:hAnsiTheme="minorEastAsia" w:hint="eastAsia"/>
          <w:sz w:val="24"/>
          <w:szCs w:val="24"/>
        </w:rPr>
        <w:t>洲本市長 様</w:t>
      </w:r>
    </w:p>
    <w:p w:rsidR="00FA3A5A" w:rsidRPr="00496A6A" w:rsidRDefault="00FA3A5A" w:rsidP="003A21FD">
      <w:pPr>
        <w:ind w:firstLineChars="1881" w:firstLine="4514"/>
        <w:rPr>
          <w:rFonts w:asciiTheme="minorEastAsia" w:eastAsiaTheme="minorEastAsia" w:hAnsiTheme="minorEastAsia"/>
          <w:sz w:val="24"/>
          <w:szCs w:val="24"/>
        </w:rPr>
      </w:pPr>
      <w:r w:rsidRPr="00496A6A">
        <w:rPr>
          <w:rFonts w:asciiTheme="minorEastAsia" w:eastAsiaTheme="minorEastAsia" w:hAnsiTheme="minorEastAsia" w:hint="eastAsia"/>
          <w:sz w:val="24"/>
          <w:szCs w:val="24"/>
        </w:rPr>
        <w:t>所在地</w:t>
      </w:r>
    </w:p>
    <w:p w:rsidR="00FA3A5A" w:rsidRPr="00496A6A" w:rsidRDefault="00FA3A5A" w:rsidP="003A21FD">
      <w:pPr>
        <w:ind w:firstLineChars="1881" w:firstLine="4514"/>
        <w:rPr>
          <w:rFonts w:asciiTheme="minorEastAsia" w:eastAsiaTheme="minorEastAsia" w:hAnsiTheme="minorEastAsia"/>
          <w:sz w:val="24"/>
          <w:szCs w:val="24"/>
        </w:rPr>
      </w:pPr>
      <w:r w:rsidRPr="00496A6A">
        <w:rPr>
          <w:rFonts w:asciiTheme="minorEastAsia" w:eastAsiaTheme="minorEastAsia" w:hAnsiTheme="minorEastAsia" w:hint="eastAsia"/>
          <w:sz w:val="24"/>
          <w:szCs w:val="24"/>
        </w:rPr>
        <w:t>商号又は名称</w:t>
      </w:r>
    </w:p>
    <w:p w:rsidR="00FA3A5A" w:rsidRPr="00496A6A" w:rsidRDefault="00FA3A5A" w:rsidP="003A21FD">
      <w:pPr>
        <w:ind w:firstLineChars="1881" w:firstLine="4514"/>
        <w:rPr>
          <w:rFonts w:asciiTheme="minorEastAsia" w:eastAsiaTheme="minorEastAsia" w:hAnsiTheme="minorEastAsia"/>
          <w:sz w:val="24"/>
          <w:szCs w:val="24"/>
        </w:rPr>
      </w:pPr>
      <w:r w:rsidRPr="00496A6A">
        <w:rPr>
          <w:rFonts w:asciiTheme="minorEastAsia" w:eastAsiaTheme="minorEastAsia" w:hAnsiTheme="minorEastAsia" w:hint="eastAsia"/>
          <w:sz w:val="24"/>
          <w:szCs w:val="24"/>
        </w:rPr>
        <w:t xml:space="preserve">代表者氏名 　　　　　　　　　　</w:t>
      </w:r>
      <w:r w:rsidR="003A21FD" w:rsidRPr="00496A6A">
        <w:rPr>
          <w:rFonts w:asciiTheme="minorEastAsia" w:eastAsiaTheme="minorEastAsia" w:hAnsiTheme="minorEastAsia" w:hint="eastAsia"/>
          <w:sz w:val="24"/>
          <w:szCs w:val="24"/>
        </w:rPr>
        <w:t>印</w:t>
      </w:r>
    </w:p>
    <w:p w:rsidR="003A21FD" w:rsidRPr="00D47092" w:rsidRDefault="003A21FD" w:rsidP="00D47092">
      <w:pPr>
        <w:rPr>
          <w:rFonts w:asciiTheme="minorEastAsia" w:eastAsiaTheme="minorEastAsia" w:hAnsiTheme="minorEastAsia"/>
          <w:sz w:val="24"/>
          <w:szCs w:val="24"/>
        </w:rPr>
      </w:pPr>
    </w:p>
    <w:p w:rsidR="00FA3A5A" w:rsidRPr="004453EB" w:rsidRDefault="00970AA4" w:rsidP="004453EB">
      <w:pPr>
        <w:jc w:val="left"/>
        <w:rPr>
          <w:rFonts w:ascii="ＭＳ Ｐ明朝" w:eastAsia="ＭＳ Ｐ明朝" w:hAnsi="ＭＳ Ｐ明朝"/>
          <w:sz w:val="24"/>
          <w:szCs w:val="24"/>
        </w:rPr>
      </w:pPr>
      <w:r w:rsidRPr="00970AA4">
        <w:rPr>
          <w:rFonts w:ascii="ＭＳ Ｐ明朝" w:eastAsia="ＭＳ Ｐ明朝" w:hAnsi="ＭＳ Ｐ明朝" w:hint="eastAsia"/>
          <w:sz w:val="24"/>
          <w:szCs w:val="24"/>
        </w:rPr>
        <w:t>「洲本市高齢者保健福祉計画及び第10期介護保険事業計画」及び「洲本市障害者基本計画他２計画」策定支援業務委託</w:t>
      </w:r>
      <w:r w:rsidR="00FA3A5A" w:rsidRPr="00496A6A">
        <w:rPr>
          <w:rFonts w:asciiTheme="minorEastAsia" w:eastAsiaTheme="minorEastAsia" w:hAnsiTheme="minorEastAsia" w:hint="eastAsia"/>
          <w:sz w:val="24"/>
          <w:szCs w:val="24"/>
        </w:rPr>
        <w:t>参加資格確認書</w:t>
      </w:r>
    </w:p>
    <w:p w:rsidR="00FA3A5A" w:rsidRPr="00970AA4" w:rsidRDefault="00FA3A5A" w:rsidP="00FA3A5A">
      <w:pPr>
        <w:rPr>
          <w:rFonts w:asciiTheme="minorEastAsia" w:eastAsiaTheme="minorEastAsia" w:hAnsiTheme="minorEastAsia"/>
          <w:sz w:val="24"/>
          <w:szCs w:val="24"/>
        </w:rPr>
      </w:pPr>
    </w:p>
    <w:p w:rsidR="00FA3A5A" w:rsidRPr="00496A6A" w:rsidRDefault="00FA3A5A" w:rsidP="00496A6A">
      <w:pPr>
        <w:ind w:firstLineChars="100" w:firstLine="240"/>
        <w:rPr>
          <w:rFonts w:asciiTheme="minorEastAsia" w:eastAsiaTheme="minorEastAsia" w:hAnsiTheme="minorEastAsia"/>
          <w:sz w:val="24"/>
          <w:szCs w:val="24"/>
        </w:rPr>
      </w:pPr>
      <w:r w:rsidRPr="00496A6A">
        <w:rPr>
          <w:rFonts w:asciiTheme="minorEastAsia" w:eastAsiaTheme="minorEastAsia" w:hAnsiTheme="minorEastAsia" w:hint="eastAsia"/>
          <w:sz w:val="24"/>
          <w:szCs w:val="24"/>
        </w:rPr>
        <w:t>このことについて、プロポーザルへの参加申し込みにあたり、</w:t>
      </w:r>
      <w:r w:rsidR="00970AA4" w:rsidRPr="00970AA4">
        <w:rPr>
          <w:rFonts w:asciiTheme="minorEastAsia" w:eastAsiaTheme="minorEastAsia" w:hAnsiTheme="minorEastAsia" w:hint="eastAsia"/>
          <w:sz w:val="24"/>
          <w:szCs w:val="24"/>
        </w:rPr>
        <w:t>「洲本市高齢者保健福祉計画及び第10期介護保険事業計画」及び「洲本市障害者基本計画他２計画」策定支援業務委託公募型プロポーザル実施要領</w:t>
      </w:r>
      <w:r w:rsidRPr="00496A6A">
        <w:rPr>
          <w:rFonts w:asciiTheme="minorEastAsia" w:eastAsiaTheme="minorEastAsia" w:hAnsiTheme="minorEastAsia" w:hint="eastAsia"/>
          <w:sz w:val="24"/>
          <w:szCs w:val="24"/>
        </w:rPr>
        <w:t>の規定により、下記の事項に相違ないことを確認します。</w:t>
      </w:r>
      <w:bookmarkStart w:id="0" w:name="_GoBack"/>
      <w:bookmarkEnd w:id="0"/>
    </w:p>
    <w:p w:rsidR="003A21FD" w:rsidRPr="001F0428" w:rsidRDefault="003A21FD" w:rsidP="001F0428">
      <w:pPr>
        <w:rPr>
          <w:rFonts w:asciiTheme="minorEastAsia" w:eastAsiaTheme="minorEastAsia" w:hAnsiTheme="minorEastAsia"/>
          <w:sz w:val="24"/>
          <w:szCs w:val="24"/>
        </w:rPr>
      </w:pPr>
    </w:p>
    <w:p w:rsidR="00FA3A5A" w:rsidRDefault="00FA3A5A" w:rsidP="00FA3A5A">
      <w:pPr>
        <w:pStyle w:val="a5"/>
        <w:rPr>
          <w:rFonts w:asciiTheme="minorEastAsia" w:eastAsiaTheme="minorEastAsia" w:hAnsiTheme="minorEastAsia"/>
          <w:sz w:val="24"/>
          <w:szCs w:val="24"/>
        </w:rPr>
      </w:pPr>
      <w:r w:rsidRPr="00496A6A">
        <w:rPr>
          <w:rFonts w:asciiTheme="minorEastAsia" w:eastAsiaTheme="minorEastAsia" w:hAnsiTheme="minorEastAsia" w:hint="eastAsia"/>
          <w:sz w:val="24"/>
          <w:szCs w:val="24"/>
        </w:rPr>
        <w:t>記</w:t>
      </w:r>
    </w:p>
    <w:p w:rsidR="00B9385E" w:rsidRPr="00970AA4" w:rsidRDefault="00B9385E" w:rsidP="00B9385E">
      <w:pPr>
        <w:rPr>
          <w:rFonts w:asciiTheme="minorEastAsia" w:eastAsiaTheme="minorEastAsia" w:hAnsiTheme="minorEastAsia"/>
          <w:sz w:val="24"/>
          <w:szCs w:val="24"/>
        </w:rPr>
      </w:pPr>
    </w:p>
    <w:p w:rsidR="00970AA4" w:rsidRPr="00970AA4" w:rsidRDefault="00970AA4" w:rsidP="00A458E3">
      <w:pPr>
        <w:autoSpaceDE w:val="0"/>
        <w:autoSpaceDN w:val="0"/>
        <w:ind w:left="720" w:hangingChars="300" w:hanging="720"/>
        <w:rPr>
          <w:rFonts w:asciiTheme="minorEastAsia" w:eastAsiaTheme="minorEastAsia" w:hAnsiTheme="minorEastAsia"/>
          <w:sz w:val="24"/>
          <w:szCs w:val="24"/>
        </w:rPr>
      </w:pPr>
      <w:r w:rsidRPr="00970AA4">
        <w:rPr>
          <w:rFonts w:asciiTheme="minorEastAsia" w:eastAsiaTheme="minorEastAsia" w:hAnsiTheme="minorEastAsia" w:hint="eastAsia"/>
          <w:sz w:val="24"/>
          <w:szCs w:val="24"/>
        </w:rPr>
        <w:t>（１）地方自治法施行令（昭和22年政令第16号）第167条の４の規定に基づく洲本市入札参加資格制限基準（平成18年洲本市告示第27号）による入札参加の資格制限に該当しない者であること。</w:t>
      </w:r>
    </w:p>
    <w:p w:rsidR="00970AA4" w:rsidRPr="00970AA4" w:rsidRDefault="00970AA4" w:rsidP="00A458E3">
      <w:pPr>
        <w:autoSpaceDE w:val="0"/>
        <w:autoSpaceDN w:val="0"/>
        <w:ind w:left="720" w:hangingChars="300" w:hanging="720"/>
        <w:rPr>
          <w:rFonts w:asciiTheme="minorEastAsia" w:eastAsiaTheme="minorEastAsia" w:hAnsiTheme="minorEastAsia"/>
          <w:sz w:val="24"/>
          <w:szCs w:val="24"/>
        </w:rPr>
      </w:pPr>
      <w:r w:rsidRPr="00970AA4">
        <w:rPr>
          <w:rFonts w:asciiTheme="minorEastAsia" w:eastAsiaTheme="minorEastAsia" w:hAnsiTheme="minorEastAsia" w:hint="eastAsia"/>
          <w:sz w:val="24"/>
          <w:szCs w:val="24"/>
        </w:rPr>
        <w:t>（２）洲本市指名停止基準（平成18年洲本市訓令第53号）に基づく指名停止措置を受けていないこと又は同基準別表各号に掲げる措置要件に該当すると認められる者でないこと。</w:t>
      </w:r>
    </w:p>
    <w:p w:rsidR="00970AA4" w:rsidRPr="00970AA4" w:rsidRDefault="00970AA4" w:rsidP="00A458E3">
      <w:pPr>
        <w:autoSpaceDE w:val="0"/>
        <w:autoSpaceDN w:val="0"/>
        <w:ind w:left="720" w:hangingChars="300" w:hanging="720"/>
        <w:rPr>
          <w:rFonts w:asciiTheme="minorEastAsia" w:eastAsiaTheme="minorEastAsia" w:hAnsiTheme="minorEastAsia"/>
          <w:sz w:val="24"/>
          <w:szCs w:val="24"/>
        </w:rPr>
      </w:pPr>
      <w:r w:rsidRPr="00970AA4">
        <w:rPr>
          <w:rFonts w:asciiTheme="minorEastAsia" w:eastAsiaTheme="minorEastAsia" w:hAnsiTheme="minorEastAsia" w:hint="eastAsia"/>
          <w:sz w:val="24"/>
          <w:szCs w:val="24"/>
        </w:rPr>
        <w:t>（３）過去３年以内に、兵庫県及び兵庫県内自治体における福祉関連計画業務支援において、契約主体となる受託者が地方公共団体より指名停止を受けていないこと。</w:t>
      </w:r>
    </w:p>
    <w:p w:rsidR="00970AA4" w:rsidRPr="00970AA4" w:rsidRDefault="00970AA4" w:rsidP="00A458E3">
      <w:pPr>
        <w:autoSpaceDE w:val="0"/>
        <w:autoSpaceDN w:val="0"/>
        <w:ind w:left="720" w:hangingChars="300" w:hanging="720"/>
        <w:rPr>
          <w:rFonts w:asciiTheme="minorEastAsia" w:eastAsiaTheme="minorEastAsia" w:hAnsiTheme="minorEastAsia"/>
          <w:sz w:val="24"/>
          <w:szCs w:val="24"/>
        </w:rPr>
      </w:pPr>
      <w:r w:rsidRPr="00970AA4">
        <w:rPr>
          <w:rFonts w:asciiTheme="minorEastAsia" w:eastAsiaTheme="minorEastAsia" w:hAnsiTheme="minorEastAsia" w:hint="eastAsia"/>
          <w:sz w:val="24"/>
          <w:szCs w:val="24"/>
        </w:rPr>
        <w:t>（４）洲本市暴力団排除条例（平成25年3月25日条例第2号）第２条第１号に定める暴力団、同条第２号に定める暴力団員及び同条第３号に定める暴力団密接関係者に該当しないこと。</w:t>
      </w:r>
    </w:p>
    <w:p w:rsidR="00970AA4" w:rsidRPr="00970AA4" w:rsidRDefault="00970AA4" w:rsidP="00A458E3">
      <w:pPr>
        <w:autoSpaceDE w:val="0"/>
        <w:autoSpaceDN w:val="0"/>
        <w:ind w:left="720" w:hangingChars="300" w:hanging="720"/>
        <w:rPr>
          <w:rFonts w:asciiTheme="minorEastAsia" w:eastAsiaTheme="minorEastAsia" w:hAnsiTheme="minorEastAsia"/>
          <w:sz w:val="24"/>
          <w:szCs w:val="24"/>
        </w:rPr>
      </w:pPr>
      <w:r w:rsidRPr="00970AA4">
        <w:rPr>
          <w:rFonts w:asciiTheme="minorEastAsia" w:eastAsiaTheme="minorEastAsia" w:hAnsiTheme="minorEastAsia" w:hint="eastAsia"/>
          <w:sz w:val="24"/>
          <w:szCs w:val="24"/>
        </w:rPr>
        <w:t>（５）民事再生法（平成11年法律第225号）に基づく再生手続開始の申立て、または会社更生法（平成14年法律第154号）に基づく更生手続開始の申立てがなされている者でないこと。</w:t>
      </w:r>
    </w:p>
    <w:p w:rsidR="00970AA4" w:rsidRPr="00970AA4" w:rsidRDefault="00970AA4" w:rsidP="00A458E3">
      <w:pPr>
        <w:autoSpaceDE w:val="0"/>
        <w:autoSpaceDN w:val="0"/>
        <w:ind w:left="720" w:hangingChars="300" w:hanging="720"/>
        <w:rPr>
          <w:rFonts w:asciiTheme="minorEastAsia" w:eastAsiaTheme="minorEastAsia" w:hAnsiTheme="minorEastAsia"/>
          <w:sz w:val="24"/>
          <w:szCs w:val="24"/>
        </w:rPr>
      </w:pPr>
      <w:r w:rsidRPr="00970AA4">
        <w:rPr>
          <w:rFonts w:asciiTheme="minorEastAsia" w:eastAsiaTheme="minorEastAsia" w:hAnsiTheme="minorEastAsia" w:hint="eastAsia"/>
          <w:sz w:val="24"/>
          <w:szCs w:val="24"/>
        </w:rPr>
        <w:t>（６）納期の到来している国税、都道府県税及び市区町村税並びに市の徴収金を滞納していないこと。</w:t>
      </w:r>
    </w:p>
    <w:p w:rsidR="00970AA4" w:rsidRPr="00970AA4" w:rsidRDefault="00970AA4" w:rsidP="00A458E3">
      <w:pPr>
        <w:autoSpaceDE w:val="0"/>
        <w:autoSpaceDN w:val="0"/>
        <w:ind w:left="720" w:hangingChars="300" w:hanging="720"/>
        <w:rPr>
          <w:rFonts w:asciiTheme="minorEastAsia" w:eastAsiaTheme="minorEastAsia" w:hAnsiTheme="minorEastAsia"/>
          <w:sz w:val="24"/>
          <w:szCs w:val="24"/>
        </w:rPr>
      </w:pPr>
      <w:r w:rsidRPr="00970AA4">
        <w:rPr>
          <w:rFonts w:asciiTheme="minorEastAsia" w:eastAsiaTheme="minorEastAsia" w:hAnsiTheme="minorEastAsia" w:hint="eastAsia"/>
          <w:sz w:val="24"/>
          <w:szCs w:val="24"/>
        </w:rPr>
        <w:t>（７）近畿２府４県において、第９期介護保険事業計画及び第７期障害福祉計画の策定支援業務の実績があること。</w:t>
      </w:r>
    </w:p>
    <w:p w:rsidR="00970AA4" w:rsidRPr="00970AA4" w:rsidRDefault="00970AA4" w:rsidP="00970AA4">
      <w:pPr>
        <w:autoSpaceDE w:val="0"/>
        <w:autoSpaceDN w:val="0"/>
        <w:ind w:left="480" w:hangingChars="200" w:hanging="480"/>
        <w:rPr>
          <w:rFonts w:asciiTheme="minorEastAsia" w:eastAsiaTheme="minorEastAsia" w:hAnsiTheme="minorEastAsia"/>
          <w:sz w:val="24"/>
          <w:szCs w:val="24"/>
        </w:rPr>
      </w:pPr>
      <w:r w:rsidRPr="00970AA4">
        <w:rPr>
          <w:rFonts w:asciiTheme="minorEastAsia" w:eastAsiaTheme="minorEastAsia" w:hAnsiTheme="minorEastAsia" w:hint="eastAsia"/>
          <w:sz w:val="24"/>
          <w:szCs w:val="24"/>
        </w:rPr>
        <w:t>（８）プライバシーマークの認証を取得していること。</w:t>
      </w:r>
    </w:p>
    <w:p w:rsidR="00A458E3" w:rsidRPr="00B9385E" w:rsidRDefault="00A458E3" w:rsidP="00B9385E">
      <w:pPr>
        <w:rPr>
          <w:rFonts w:asciiTheme="minorEastAsia" w:eastAsiaTheme="minorEastAsia" w:hAnsiTheme="minorEastAsia"/>
          <w:sz w:val="24"/>
          <w:szCs w:val="24"/>
        </w:rPr>
      </w:pPr>
    </w:p>
    <w:sectPr w:rsidR="00A458E3" w:rsidRPr="00B9385E" w:rsidSect="00560BD9">
      <w:pgSz w:w="11906" w:h="16838" w:code="9"/>
      <w:pgMar w:top="1304" w:right="1701" w:bottom="130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7092" w:rsidRDefault="00D47092" w:rsidP="00D47092">
      <w:r>
        <w:separator/>
      </w:r>
    </w:p>
  </w:endnote>
  <w:endnote w:type="continuationSeparator" w:id="0">
    <w:p w:rsidR="00D47092" w:rsidRDefault="00D47092" w:rsidP="00D47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7092" w:rsidRDefault="00D47092" w:rsidP="00D47092">
      <w:r>
        <w:separator/>
      </w:r>
    </w:p>
  </w:footnote>
  <w:footnote w:type="continuationSeparator" w:id="0">
    <w:p w:rsidR="00D47092" w:rsidRDefault="00D47092" w:rsidP="00D470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A5A"/>
    <w:rsid w:val="00104489"/>
    <w:rsid w:val="001F0428"/>
    <w:rsid w:val="002034BD"/>
    <w:rsid w:val="00221867"/>
    <w:rsid w:val="003A218C"/>
    <w:rsid w:val="003A21FD"/>
    <w:rsid w:val="004453EB"/>
    <w:rsid w:val="00496A6A"/>
    <w:rsid w:val="0051621E"/>
    <w:rsid w:val="00560BD9"/>
    <w:rsid w:val="005D0DF1"/>
    <w:rsid w:val="00611EB3"/>
    <w:rsid w:val="006A3E95"/>
    <w:rsid w:val="006C4F5E"/>
    <w:rsid w:val="00812E23"/>
    <w:rsid w:val="00970AA4"/>
    <w:rsid w:val="00A41AB3"/>
    <w:rsid w:val="00A458E3"/>
    <w:rsid w:val="00A6590B"/>
    <w:rsid w:val="00B9385E"/>
    <w:rsid w:val="00CB4A6D"/>
    <w:rsid w:val="00D47092"/>
    <w:rsid w:val="00DB560B"/>
    <w:rsid w:val="00E449E5"/>
    <w:rsid w:val="00EC4C8B"/>
    <w:rsid w:val="00FA3A5A"/>
    <w:rsid w:val="00FB63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745081F"/>
  <w15:docId w15:val="{562B2AE5-22AA-486E-8007-DD21AE5B9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218C"/>
    <w:pPr>
      <w:widowControl w:val="0"/>
      <w:jc w:val="both"/>
    </w:pPr>
    <w:rPr>
      <w:rFonts w:ascii="ＭＳ ゴシック" w:eastAsia="ＭＳ ゴシック"/>
      <w:kern w:val="2"/>
      <w:sz w:val="21"/>
      <w:szCs w:val="21"/>
    </w:rPr>
  </w:style>
  <w:style w:type="paragraph" w:styleId="1">
    <w:name w:val="heading 1"/>
    <w:basedOn w:val="a"/>
    <w:link w:val="10"/>
    <w:qFormat/>
    <w:rsid w:val="00EC4C8B"/>
    <w:pPr>
      <w:keepNext/>
      <w:outlineLvl w:val="0"/>
    </w:pPr>
    <w:rPr>
      <w:rFonts w:asciiTheme="majorHAnsi" w:eastAsiaTheme="majorEastAsia" w:hAnsiTheme="majorHAnsi" w:cstheme="majorBidi"/>
      <w:sz w:val="24"/>
      <w:szCs w:val="24"/>
    </w:rPr>
  </w:style>
  <w:style w:type="paragraph" w:styleId="5">
    <w:name w:val="heading 5"/>
    <w:basedOn w:val="a"/>
    <w:link w:val="50"/>
    <w:semiHidden/>
    <w:unhideWhenUsed/>
    <w:qFormat/>
    <w:rsid w:val="00EC4C8B"/>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41AB3"/>
    <w:pPr>
      <w:widowControl w:val="0"/>
      <w:jc w:val="both"/>
    </w:pPr>
    <w:rPr>
      <w:rFonts w:ascii="ＭＳ ゴシック" w:eastAsia="ＭＳ ゴシック"/>
      <w:kern w:val="2"/>
      <w:sz w:val="21"/>
      <w:szCs w:val="21"/>
    </w:rPr>
  </w:style>
  <w:style w:type="paragraph" w:styleId="a4">
    <w:name w:val="List Paragraph"/>
    <w:basedOn w:val="a"/>
    <w:uiPriority w:val="34"/>
    <w:qFormat/>
    <w:rsid w:val="00A41AB3"/>
    <w:pPr>
      <w:ind w:leftChars="400" w:left="840"/>
    </w:pPr>
  </w:style>
  <w:style w:type="character" w:customStyle="1" w:styleId="10">
    <w:name w:val="見出し 1 (文字)"/>
    <w:link w:val="1"/>
    <w:rsid w:val="00EC4C8B"/>
    <w:rPr>
      <w:rFonts w:asciiTheme="majorHAnsi" w:eastAsiaTheme="majorEastAsia" w:hAnsiTheme="majorHAnsi" w:cstheme="majorBidi"/>
      <w:kern w:val="2"/>
      <w:sz w:val="24"/>
      <w:szCs w:val="24"/>
    </w:rPr>
  </w:style>
  <w:style w:type="character" w:customStyle="1" w:styleId="50">
    <w:name w:val="見出し 5 (文字)"/>
    <w:link w:val="5"/>
    <w:semiHidden/>
    <w:rsid w:val="00EC4C8B"/>
    <w:rPr>
      <w:rFonts w:asciiTheme="majorHAnsi" w:eastAsiaTheme="majorEastAsia" w:hAnsiTheme="majorHAnsi" w:cstheme="majorBidi"/>
      <w:kern w:val="2"/>
      <w:sz w:val="21"/>
      <w:szCs w:val="21"/>
    </w:rPr>
  </w:style>
  <w:style w:type="paragraph" w:styleId="a5">
    <w:name w:val="Note Heading"/>
    <w:basedOn w:val="a"/>
    <w:next w:val="a"/>
    <w:link w:val="a6"/>
    <w:uiPriority w:val="99"/>
    <w:unhideWhenUsed/>
    <w:rsid w:val="00FA3A5A"/>
    <w:pPr>
      <w:jc w:val="center"/>
    </w:pPr>
    <w:rPr>
      <w:sz w:val="22"/>
    </w:rPr>
  </w:style>
  <w:style w:type="character" w:customStyle="1" w:styleId="a6">
    <w:name w:val="記 (文字)"/>
    <w:basedOn w:val="a0"/>
    <w:link w:val="a5"/>
    <w:uiPriority w:val="99"/>
    <w:rsid w:val="00FA3A5A"/>
    <w:rPr>
      <w:rFonts w:ascii="ＭＳ ゴシック" w:eastAsia="ＭＳ ゴシック"/>
      <w:kern w:val="2"/>
      <w:sz w:val="22"/>
      <w:szCs w:val="21"/>
    </w:rPr>
  </w:style>
  <w:style w:type="paragraph" w:styleId="a7">
    <w:name w:val="Closing"/>
    <w:basedOn w:val="a"/>
    <w:link w:val="a8"/>
    <w:uiPriority w:val="99"/>
    <w:unhideWhenUsed/>
    <w:rsid w:val="00FA3A5A"/>
    <w:pPr>
      <w:jc w:val="right"/>
    </w:pPr>
    <w:rPr>
      <w:sz w:val="22"/>
    </w:rPr>
  </w:style>
  <w:style w:type="character" w:customStyle="1" w:styleId="a8">
    <w:name w:val="結語 (文字)"/>
    <w:basedOn w:val="a0"/>
    <w:link w:val="a7"/>
    <w:uiPriority w:val="99"/>
    <w:rsid w:val="00FA3A5A"/>
    <w:rPr>
      <w:rFonts w:ascii="ＭＳ ゴシック" w:eastAsia="ＭＳ ゴシック"/>
      <w:kern w:val="2"/>
      <w:sz w:val="22"/>
      <w:szCs w:val="21"/>
    </w:rPr>
  </w:style>
  <w:style w:type="paragraph" w:styleId="a9">
    <w:name w:val="header"/>
    <w:basedOn w:val="a"/>
    <w:link w:val="aa"/>
    <w:uiPriority w:val="99"/>
    <w:unhideWhenUsed/>
    <w:rsid w:val="00D47092"/>
    <w:pPr>
      <w:tabs>
        <w:tab w:val="center" w:pos="4252"/>
        <w:tab w:val="right" w:pos="8504"/>
      </w:tabs>
      <w:snapToGrid w:val="0"/>
    </w:pPr>
  </w:style>
  <w:style w:type="character" w:customStyle="1" w:styleId="aa">
    <w:name w:val="ヘッダー (文字)"/>
    <w:basedOn w:val="a0"/>
    <w:link w:val="a9"/>
    <w:uiPriority w:val="99"/>
    <w:rsid w:val="00D47092"/>
    <w:rPr>
      <w:rFonts w:ascii="ＭＳ ゴシック" w:eastAsia="ＭＳ ゴシック"/>
      <w:kern w:val="2"/>
      <w:sz w:val="21"/>
      <w:szCs w:val="21"/>
    </w:rPr>
  </w:style>
  <w:style w:type="paragraph" w:styleId="ab">
    <w:name w:val="footer"/>
    <w:basedOn w:val="a"/>
    <w:link w:val="ac"/>
    <w:uiPriority w:val="99"/>
    <w:unhideWhenUsed/>
    <w:rsid w:val="00D47092"/>
    <w:pPr>
      <w:tabs>
        <w:tab w:val="center" w:pos="4252"/>
        <w:tab w:val="right" w:pos="8504"/>
      </w:tabs>
      <w:snapToGrid w:val="0"/>
    </w:pPr>
  </w:style>
  <w:style w:type="character" w:customStyle="1" w:styleId="ac">
    <w:name w:val="フッター (文字)"/>
    <w:basedOn w:val="a0"/>
    <w:link w:val="ab"/>
    <w:uiPriority w:val="99"/>
    <w:rsid w:val="00D47092"/>
    <w:rPr>
      <w:rFonts w:ascii="ＭＳ ゴシック" w:eastAsia="ＭＳ ゴシック"/>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1876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917F7A-B33A-4D95-ADF6-B7756129B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119</Words>
  <Characters>681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ユーザー</cp:lastModifiedBy>
  <cp:revision>23</cp:revision>
  <dcterms:created xsi:type="dcterms:W3CDTF">2019-01-28T08:19:00Z</dcterms:created>
  <dcterms:modified xsi:type="dcterms:W3CDTF">2025-06-18T06:45:00Z</dcterms:modified>
</cp:coreProperties>
</file>